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fldChar w:fldCharType="begin"/>
      </w:r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instrText xml:space="preserve"> HYPERLINK "https://mari-el.gov.ru/upload/medialibrary/cae/nvcmtxh0tsff94l2vedwyi453p9z7nbq.pdf" \o "</w:instrText>
      </w:r>
      <w:r w:rsidRPr="00124807">
        <w:rPr>
          <w:rFonts w:ascii="san-serif" w:eastAsia="Times New Roman" w:hAnsi="san-serif" w:cs="Times New Roman" w:hint="eastAsia"/>
          <w:color w:val="444444"/>
          <w:sz w:val="24"/>
          <w:szCs w:val="24"/>
          <w:lang w:eastAsia="ru-RU"/>
        </w:rPr>
        <w:instrText>Механизм</w:instrText>
      </w:r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instrText xml:space="preserve">.pdf" \t "_blank" </w:instrText>
      </w:r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fldChar w:fldCharType="separate"/>
      </w:r>
      <w:r w:rsidRPr="00124807">
        <w:rPr>
          <w:rFonts w:ascii="san-serif" w:eastAsia="Times New Roman" w:hAnsi="san-serif" w:cs="Times New Roman"/>
          <w:color w:val="0000FF"/>
          <w:sz w:val="24"/>
          <w:szCs w:val="24"/>
          <w:u w:val="single"/>
          <w:bdr w:val="single" w:sz="2" w:space="0" w:color="E5E7EB" w:frame="1"/>
          <w:lang w:eastAsia="ru-RU"/>
        </w:rPr>
        <w:t>Механизм облигационного</w:t>
      </w:r>
      <w:bookmarkStart w:id="0" w:name="_GoBack"/>
      <w:bookmarkEnd w:id="0"/>
      <w:r w:rsidRPr="00124807">
        <w:rPr>
          <w:rFonts w:ascii="san-serif" w:eastAsia="Times New Roman" w:hAnsi="san-serif" w:cs="Times New Roman"/>
          <w:color w:val="0000FF"/>
          <w:sz w:val="24"/>
          <w:szCs w:val="24"/>
          <w:u w:val="single"/>
          <w:bdr w:val="single" w:sz="2" w:space="0" w:color="E5E7EB" w:frame="1"/>
          <w:lang w:eastAsia="ru-RU"/>
        </w:rPr>
        <w:t xml:space="preserve"> </w:t>
      </w:r>
      <w:r w:rsidRPr="00124807">
        <w:rPr>
          <w:rFonts w:ascii="san-serif" w:eastAsia="Times New Roman" w:hAnsi="san-serif" w:cs="Times New Roman"/>
          <w:color w:val="0000FF"/>
          <w:sz w:val="24"/>
          <w:szCs w:val="24"/>
          <w:u w:val="single"/>
          <w:bdr w:val="single" w:sz="2" w:space="0" w:color="E5E7EB" w:frame="1"/>
          <w:lang w:eastAsia="ru-RU"/>
        </w:rPr>
        <w:t>займа</w:t>
      </w:r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fldChar w:fldCharType="end"/>
      </w:r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5" w:tgtFrame="_blank" w:tooltip="Лизинг.pdf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Что такое лизинг</w:t>
        </w:r>
      </w:hyperlink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6" w:tgtFrame="_blank" w:tooltip="Облигации.pdf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 xml:space="preserve">Корпоративные </w:t>
        </w:r>
        <w:proofErr w:type="spellStart"/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облигаци</w:t>
        </w:r>
        <w:proofErr w:type="spellEnd"/>
      </w:hyperlink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7" w:tooltip="QR-коды.вщсч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QR-коды</w:t>
        </w:r>
      </w:hyperlink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8" w:tooltip="Состав.doc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Состав рабочей группы по развитию финансового рынка Республики Марий </w:t>
        </w:r>
        <w:proofErr w:type="gramStart"/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Эл</w:t>
        </w:r>
      </w:hyperlink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t>  в</w:t>
      </w:r>
      <w:proofErr w:type="gramEnd"/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t> редакции приказа Минэкономразвития Республики Марий Эл от 4 августа 2021 г. № 198</w:t>
      </w:r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9" w:tgtFrame="_blank" w:tooltip="Приказ.pdf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Приказ 198 от </w:t>
        </w:r>
        <w:proofErr w:type="gramStart"/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04.08.2021</w:t>
        </w:r>
      </w:hyperlink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t>  О</w:t>
      </w:r>
      <w:proofErr w:type="gramEnd"/>
      <w:r w:rsidRPr="00124807"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  <w:t> внесении изменения в приказ Министерства промышленности, экономического развития и торговли Республики Марий Эл от 27 марта 2019 г. № 80 «О создании рабочей группы по развитию финансового рынка Республики Марий Эл»</w:t>
      </w:r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10" w:tgtFrame="_blank" w:tooltip="План.dpf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План мероприятий по развитию финансового рынка на территории Республики Марий Эл</w:t>
        </w:r>
      </w:hyperlink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11" w:tgtFrame="_blank" w:tooltip="Приказ.pdf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Приказ Минэкономразвития Республики Марий Эл от 27.03.2019 г. № 80 «О создании рабочей группы по развитию финансового рынка Республики Марий Эл»</w:t>
        </w:r>
      </w:hyperlink>
    </w:p>
    <w:p w:rsidR="00124807" w:rsidRPr="00124807" w:rsidRDefault="00124807" w:rsidP="00124807">
      <w:pPr>
        <w:numPr>
          <w:ilvl w:val="0"/>
          <w:numId w:val="1"/>
        </w:numPr>
        <w:pBdr>
          <w:top w:val="single" w:sz="2" w:space="0" w:color="E5E7EB"/>
          <w:left w:val="single" w:sz="2" w:space="15" w:color="E5E7EB"/>
          <w:bottom w:val="single" w:sz="2" w:space="0" w:color="E5E7EB"/>
          <w:right w:val="single" w:sz="2" w:space="0" w:color="E5E7EB"/>
        </w:pBdr>
        <w:shd w:val="clear" w:color="auto" w:fill="FCFCFD"/>
        <w:spacing w:before="100" w:beforeAutospacing="1" w:after="100" w:afterAutospacing="1" w:line="240" w:lineRule="auto"/>
        <w:ind w:left="0"/>
        <w:rPr>
          <w:rFonts w:ascii="san-serif" w:eastAsia="Times New Roman" w:hAnsi="san-serif" w:cs="Times New Roman"/>
          <w:color w:val="444444"/>
          <w:sz w:val="24"/>
          <w:szCs w:val="24"/>
          <w:lang w:eastAsia="ru-RU"/>
        </w:rPr>
      </w:pPr>
      <w:hyperlink r:id="rId12" w:tgtFrame="_blank" w:history="1">
        <w:r w:rsidRPr="00124807">
          <w:rPr>
            <w:rFonts w:ascii="san-serif" w:eastAsia="Times New Roman" w:hAnsi="san-serif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План мероприятий по развитию финансового рынка на территории Республики Марий Эл на 2023-2024 год</w:t>
        </w:r>
      </w:hyperlink>
    </w:p>
    <w:p w:rsidR="00212BF6" w:rsidRDefault="00212BF6"/>
    <w:sectPr w:rsidR="0021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40EFA"/>
    <w:multiLevelType w:val="multilevel"/>
    <w:tmpl w:val="6C6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7"/>
    <w:rsid w:val="00124807"/>
    <w:rsid w:val="00212BF6"/>
    <w:rsid w:val="008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586A-9753-4734-BCD7-425964E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upload/medialibrary/4a1/3271wd0xu1ps8iqsbpunu56vudrgd5s9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upload/medialibrary/585/9ebpkyray4txlvjjslvgmcg6ax980133.docx" TargetMode="External"/><Relationship Id="rId12" Type="http://schemas.openxmlformats.org/officeDocument/2006/relationships/hyperlink" Target="https://investmari.ru/upload/medialibrary/04c/vf6np0xgzcb4c1be2pj1w1qxbr4xqsf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upload/medialibrary/acf/z7q6h9bhpkgh6t048078bjqh77g6xwdf.pdf" TargetMode="External"/><Relationship Id="rId11" Type="http://schemas.openxmlformats.org/officeDocument/2006/relationships/hyperlink" Target="https://mari-el.gov.ru/upload/invest/DocLib72/%D0%9F%D1%80%D0%B8%D0%BA%D0%B0%D0%B7%20%E2%84%9680%20%D0%BE%D1%82%2027.03.2019.pdf" TargetMode="External"/><Relationship Id="rId5" Type="http://schemas.openxmlformats.org/officeDocument/2006/relationships/hyperlink" Target="https://mari-el.gov.ru/upload/medialibrary/cde/4nt6zcxewmyfi30tklpk34qkrcrm1253.pdf" TargetMode="External"/><Relationship Id="rId10" Type="http://schemas.openxmlformats.org/officeDocument/2006/relationships/hyperlink" Target="https://mari-el.gov.ru/upload/invest/DocLib72/%D0%9F%D0%BB%D0%B0%D0%BD%20%D0%BC%D0%B5%D1%80%D0%BE%D0%BF%D1%80%D0%B8%D1%8F%D1%82%D0%B8%D0%B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upload/medialibrary/405/rwlokp1ja2gcmt519jf92t3pc2qz5ct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KarpuhovaO</dc:creator>
  <cp:keywords/>
  <dc:description/>
  <cp:lastModifiedBy>KarpuhovaO</cp:lastModifiedBy>
  <cp:revision>1</cp:revision>
  <dcterms:created xsi:type="dcterms:W3CDTF">2023-10-06T11:23:00Z</dcterms:created>
  <dcterms:modified xsi:type="dcterms:W3CDTF">2023-10-06T11:25:00Z</dcterms:modified>
</cp:coreProperties>
</file>