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81" w:rsidRDefault="005D5A81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Указ Главы Республики Марий Эл от 17 марта 2022 г. N 24 "Об определении способа расчета минимального размера инвестиционных обязательств концессионера по долгосрочному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</w:t>
        </w:r>
      </w:hyperlink>
    </w:p>
    <w:p w:rsidR="005D5A81" w:rsidRDefault="005D5A81"/>
    <w:p w:rsidR="005D5A81" w:rsidRDefault="005D5A81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 1.2 статьи 51</w:t>
        </w:r>
      </w:hyperlink>
      <w:r>
        <w:t xml:space="preserve"> Федерального закона от 21 июля 2005 г. N 115-ФЗ "О концессионных соглашениях" постановляю:</w:t>
      </w:r>
    </w:p>
    <w:p w:rsidR="005D5A81" w:rsidRDefault="005D5A81">
      <w:bookmarkStart w:id="0" w:name="sub_1"/>
      <w:r>
        <w:t>1. Определить в качестве способа расчета минимального размера инвестиционных обязательств концессионера при заключении концессионного соглашения, дата окончания срока действия которого наступает позднее даты окончания срока действия договора (договоров) аренды (далее - долгосрочное концессионное соглашение), объектом которого являются объекты теплоснабжения, централизованные системы г</w:t>
      </w:r>
      <w:bookmarkStart w:id="1" w:name="_GoBack"/>
      <w:bookmarkEnd w:id="1"/>
      <w:r>
        <w:t>орячего водоснабжения, холодного водоснабжения и (или) водоотведения, отдельные объекты таких систем (в случае, если концедентом является Республика Марий Эл или муниципальное образование в Республике Марий Эл), сумму инвестиционных обязательств арендатора за двенадцать календарных месяцев, предшествующих заключению долгосрочного концессионного соглашения, деленную на двенадцать, увеличенную в полтора раза и умноженную на количество календарных месяцев срока действия долгосрочного концессионного соглашения.</w:t>
      </w:r>
    </w:p>
    <w:p w:rsidR="005D5A81" w:rsidRDefault="005D5A81">
      <w:bookmarkStart w:id="2" w:name="sub_2"/>
      <w:bookmarkEnd w:id="0"/>
      <w:r>
        <w:t xml:space="preserve">2. Настоящий Указ вступает в силу со дня его </w:t>
      </w:r>
      <w:hyperlink r:id="rId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2"/>
    <w:p w:rsidR="005D5A81" w:rsidRDefault="005D5A8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5D5A8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D5A81" w:rsidRDefault="005D5A81">
            <w:pPr>
              <w:pStyle w:val="a6"/>
            </w:pPr>
            <w:r>
              <w:t>Глава</w:t>
            </w:r>
            <w:r>
              <w:br/>
              <w:t>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D5A81" w:rsidRDefault="005D5A81">
            <w:pPr>
              <w:pStyle w:val="a5"/>
              <w:jc w:val="right"/>
            </w:pPr>
            <w:r>
              <w:t>А. Евстифеев</w:t>
            </w:r>
          </w:p>
        </w:tc>
      </w:tr>
    </w:tbl>
    <w:p w:rsidR="005D5A81" w:rsidRDefault="005D5A81"/>
    <w:p w:rsidR="005D5A81" w:rsidRDefault="005D5A81">
      <w:pPr>
        <w:pStyle w:val="a6"/>
      </w:pPr>
      <w:r>
        <w:t>г. Йошкар-Ола</w:t>
      </w:r>
    </w:p>
    <w:p w:rsidR="005D5A81" w:rsidRDefault="005D5A81">
      <w:pPr>
        <w:pStyle w:val="a6"/>
      </w:pPr>
      <w:r>
        <w:t>17 марта 2022 года</w:t>
      </w:r>
    </w:p>
    <w:p w:rsidR="005D5A81" w:rsidRDefault="005D5A81">
      <w:pPr>
        <w:pStyle w:val="a6"/>
      </w:pPr>
      <w:r>
        <w:t>N 24</w:t>
      </w:r>
    </w:p>
    <w:p w:rsidR="005D5A81" w:rsidRDefault="005D5A81"/>
    <w:sectPr w:rsidR="005D5A81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81" w:rsidRDefault="005D5A81">
      <w:r>
        <w:separator/>
      </w:r>
    </w:p>
  </w:endnote>
  <w:endnote w:type="continuationSeparator" w:id="0">
    <w:p w:rsidR="005D5A81" w:rsidRDefault="005D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D5A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D5A81" w:rsidRDefault="005D5A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5A81" w:rsidRDefault="005D5A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5A81" w:rsidRDefault="005D5A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1FA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1FA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81" w:rsidRDefault="005D5A81">
      <w:r>
        <w:separator/>
      </w:r>
    </w:p>
  </w:footnote>
  <w:footnote w:type="continuationSeparator" w:id="0">
    <w:p w:rsidR="005D5A81" w:rsidRDefault="005D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81" w:rsidRDefault="005D5A8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Республики Марий Эл от 17 марта 2022 г. N 24 "Об определении способа расчета минимального…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7A"/>
    <w:rsid w:val="005D5A81"/>
    <w:rsid w:val="00C91FA2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91AC1C-75FD-47AB-BCF1-AC7333D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1176/51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371347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71347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Указ Главы Республики Марий Эл от 17 марта 2022 г. N 24 "Об определении способа </vt:lpstr>
    </vt:vector>
  </TitlesOfParts>
  <Company>НПП "Гарант-Сервис"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KarpuhovaO</cp:lastModifiedBy>
  <cp:revision>2</cp:revision>
  <dcterms:created xsi:type="dcterms:W3CDTF">2024-02-15T08:44:00Z</dcterms:created>
  <dcterms:modified xsi:type="dcterms:W3CDTF">2024-02-15T08:44:00Z</dcterms:modified>
</cp:coreProperties>
</file>